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25" w:rsidRPr="003A29AB" w:rsidRDefault="003A29AB" w:rsidP="003A29AB">
      <w:pPr>
        <w:shd w:val="clear" w:color="auto" w:fill="002060"/>
        <w:ind w:left="720" w:hanging="720"/>
        <w:rPr>
          <w:b/>
          <w:i/>
          <w:lang w:val="fr-FR"/>
        </w:rPr>
      </w:pPr>
      <w:bookmarkStart w:id="0" w:name="_GoBack"/>
      <w:bookmarkEnd w:id="0"/>
      <w:r w:rsidRPr="003A29AB">
        <w:rPr>
          <w:b/>
          <w:i/>
          <w:lang w:val="fr-FR"/>
        </w:rPr>
        <w:t>NOTA :</w:t>
      </w:r>
      <w:r>
        <w:rPr>
          <w:b/>
          <w:i/>
          <w:lang w:val="fr-FR"/>
        </w:rPr>
        <w:tab/>
      </w:r>
      <w:r w:rsidRPr="003A29AB">
        <w:rPr>
          <w:b/>
          <w:i/>
          <w:lang w:val="fr-FR"/>
        </w:rPr>
        <w:t xml:space="preserve">Ce rapport renseigne sur les marchés </w:t>
      </w:r>
      <w:r w:rsidR="00E25A71">
        <w:rPr>
          <w:b/>
          <w:i/>
          <w:lang w:val="fr-FR"/>
        </w:rPr>
        <w:t xml:space="preserve">publics exécutés ou en cours d’exécution </w:t>
      </w:r>
      <w:r w:rsidRPr="003A29AB">
        <w:rPr>
          <w:b/>
          <w:i/>
          <w:lang w:val="fr-FR"/>
        </w:rPr>
        <w:t xml:space="preserve">prévus et non prévus dans le plan prévisionnel au-dessus et en dessous des seuils d’intervention de la </w:t>
      </w:r>
      <w:r>
        <w:rPr>
          <w:b/>
          <w:i/>
          <w:lang w:val="fr-FR"/>
        </w:rPr>
        <w:t>Commission Nationale des Marchés Publics (</w:t>
      </w:r>
      <w:r w:rsidRPr="003A29AB">
        <w:rPr>
          <w:b/>
          <w:i/>
          <w:lang w:val="fr-FR"/>
        </w:rPr>
        <w:t>CNMP</w:t>
      </w:r>
      <w:r>
        <w:rPr>
          <w:b/>
          <w:i/>
          <w:lang w:val="fr-FR"/>
        </w:rPr>
        <w:t>)</w:t>
      </w:r>
      <w:r w:rsidRPr="003A29AB">
        <w:rPr>
          <w:b/>
          <w:i/>
          <w:lang w:val="fr-FR"/>
        </w:rPr>
        <w:t>.</w:t>
      </w:r>
    </w:p>
    <w:p w:rsidR="00BB3C75" w:rsidRDefault="00EC3F37" w:rsidP="001877D9">
      <w:pPr>
        <w:jc w:val="both"/>
        <w:rPr>
          <w:b/>
          <w:lang w:val="fr-FR"/>
        </w:rPr>
      </w:pPr>
      <w:r>
        <w:rPr>
          <w:b/>
          <w:lang w:val="fr-FR"/>
        </w:rPr>
        <w:t>R</w:t>
      </w:r>
      <w:r w:rsidR="00A20825">
        <w:rPr>
          <w:b/>
          <w:lang w:val="fr-FR"/>
        </w:rPr>
        <w:t>1 :</w:t>
      </w:r>
      <w:r w:rsidR="00A20825">
        <w:rPr>
          <w:b/>
          <w:lang w:val="fr-FR"/>
        </w:rPr>
        <w:tab/>
        <w:t>Données de base des marchés en exécution au cours du trimestre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489"/>
        <w:gridCol w:w="1599"/>
        <w:gridCol w:w="1600"/>
        <w:gridCol w:w="1378"/>
        <w:gridCol w:w="1276"/>
        <w:gridCol w:w="1092"/>
        <w:gridCol w:w="1092"/>
        <w:gridCol w:w="1092"/>
        <w:gridCol w:w="1095"/>
        <w:gridCol w:w="1360"/>
      </w:tblGrid>
      <w:tr w:rsidR="0035650D" w:rsidRPr="00E26D69" w:rsidTr="0035650D">
        <w:trPr>
          <w:jc w:val="center"/>
        </w:trPr>
        <w:tc>
          <w:tcPr>
            <w:tcW w:w="738" w:type="dxa"/>
            <w:shd w:val="clear" w:color="auto" w:fill="FFC000"/>
          </w:tcPr>
          <w:p w:rsidR="0035650D" w:rsidRPr="00A20825" w:rsidRDefault="0035650D" w:rsidP="00DA5269">
            <w:pPr>
              <w:rPr>
                <w:b/>
                <w:lang w:val="fr-CA"/>
              </w:rPr>
            </w:pPr>
          </w:p>
          <w:p w:rsidR="0035650D" w:rsidRPr="004F3A86" w:rsidRDefault="0035650D" w:rsidP="00DA5269">
            <w:pPr>
              <w:rPr>
                <w:b/>
              </w:rPr>
            </w:pPr>
            <w:r w:rsidRPr="004F3A86">
              <w:rPr>
                <w:b/>
              </w:rPr>
              <w:t>No.</w:t>
            </w:r>
          </w:p>
        </w:tc>
        <w:tc>
          <w:tcPr>
            <w:tcW w:w="2489" w:type="dxa"/>
            <w:shd w:val="clear" w:color="auto" w:fill="FFC000"/>
          </w:tcPr>
          <w:p w:rsidR="0035650D" w:rsidRPr="004F3A86" w:rsidRDefault="0035650D" w:rsidP="009C2F7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Objet du marché</w:t>
            </w:r>
          </w:p>
        </w:tc>
        <w:tc>
          <w:tcPr>
            <w:tcW w:w="1599" w:type="dxa"/>
            <w:shd w:val="clear" w:color="auto" w:fill="FFC000"/>
          </w:tcPr>
          <w:p w:rsidR="0035650D" w:rsidRDefault="0035650D" w:rsidP="003A29A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4F3A86">
              <w:rPr>
                <w:b/>
                <w:lang w:val="fr-FR"/>
              </w:rPr>
              <w:t>Marché</w:t>
            </w:r>
            <w:r>
              <w:rPr>
                <w:b/>
                <w:lang w:val="fr-FR"/>
              </w:rPr>
              <w:t xml:space="preserve"> prévu</w:t>
            </w:r>
            <w:r w:rsidRPr="004F3A86">
              <w:rPr>
                <w:b/>
                <w:lang w:val="fr-FR"/>
              </w:rPr>
              <w:t xml:space="preserve"> dans le Plan prévisionnel </w:t>
            </w:r>
            <w:r>
              <w:rPr>
                <w:b/>
                <w:lang w:val="fr-FR"/>
              </w:rPr>
              <w:t>du</w:t>
            </w:r>
            <w:r w:rsidRPr="004F3A86">
              <w:rPr>
                <w:b/>
                <w:lang w:val="fr-FR"/>
              </w:rPr>
              <w:t xml:space="preserve"> Trimestre</w:t>
            </w:r>
            <w:r>
              <w:rPr>
                <w:b/>
                <w:lang w:val="fr-FR"/>
              </w:rPr>
              <w:t xml:space="preserve"> </w:t>
            </w:r>
            <w:r w:rsidRPr="00166E94">
              <w:rPr>
                <w:sz w:val="16"/>
                <w:szCs w:val="16"/>
                <w:lang w:val="fr-FR"/>
              </w:rPr>
              <w:t>(oui/non), si non, justifier</w:t>
            </w:r>
            <w:r w:rsidR="00166E94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600" w:type="dxa"/>
            <w:shd w:val="clear" w:color="auto" w:fill="FFC000"/>
          </w:tcPr>
          <w:p w:rsidR="0035650D" w:rsidRDefault="0035650D" w:rsidP="00DA526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Situation du marché par rapport au seuil de passation</w:t>
            </w:r>
          </w:p>
          <w:p w:rsidR="0035650D" w:rsidRPr="00166E94" w:rsidRDefault="0035650D" w:rsidP="00DA5269">
            <w:pPr>
              <w:jc w:val="center"/>
              <w:rPr>
                <w:i/>
                <w:sz w:val="16"/>
                <w:szCs w:val="16"/>
                <w:lang w:val="fr-FR"/>
              </w:rPr>
            </w:pPr>
            <w:r w:rsidRPr="00166E94">
              <w:rPr>
                <w:i/>
                <w:sz w:val="16"/>
                <w:szCs w:val="16"/>
                <w:lang w:val="fr-FR"/>
              </w:rPr>
              <w:t>(au-dessus ou en dessous)</w:t>
            </w:r>
          </w:p>
        </w:tc>
        <w:tc>
          <w:tcPr>
            <w:tcW w:w="1378" w:type="dxa"/>
            <w:shd w:val="clear" w:color="auto" w:fill="FFC000"/>
          </w:tcPr>
          <w:p w:rsidR="0035650D" w:rsidRDefault="0035650D" w:rsidP="00DA526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Crédit budgétaire</w:t>
            </w:r>
          </w:p>
          <w:p w:rsidR="0035650D" w:rsidRDefault="0035650D" w:rsidP="00DA526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Montant </w:t>
            </w:r>
          </w:p>
        </w:tc>
        <w:tc>
          <w:tcPr>
            <w:tcW w:w="1276" w:type="dxa"/>
            <w:shd w:val="clear" w:color="auto" w:fill="FFC000"/>
          </w:tcPr>
          <w:p w:rsidR="0035650D" w:rsidRDefault="0035650D" w:rsidP="0051754D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Source de financement</w:t>
            </w:r>
          </w:p>
          <w:p w:rsidR="0035650D" w:rsidRPr="00EC3F37" w:rsidRDefault="00E26D69" w:rsidP="00E26D6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i/>
                <w:sz w:val="18"/>
                <w:szCs w:val="18"/>
                <w:lang w:val="fr-FR"/>
              </w:rPr>
              <w:t>(utiliser les sig</w:t>
            </w:r>
            <w:r w:rsidR="0035650D">
              <w:rPr>
                <w:i/>
                <w:sz w:val="18"/>
                <w:szCs w:val="18"/>
                <w:lang w:val="fr-FR"/>
              </w:rPr>
              <w:t>les prévus dans le Plan prévisionnel annuel)</w:t>
            </w:r>
          </w:p>
        </w:tc>
        <w:tc>
          <w:tcPr>
            <w:tcW w:w="1092" w:type="dxa"/>
            <w:shd w:val="clear" w:color="auto" w:fill="FFC000"/>
          </w:tcPr>
          <w:p w:rsidR="0035650D" w:rsidRDefault="0035650D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EC3F37">
              <w:rPr>
                <w:b/>
                <w:sz w:val="20"/>
                <w:szCs w:val="20"/>
                <w:lang w:val="fr-FR"/>
              </w:rPr>
              <w:t>Mode de passation</w:t>
            </w:r>
            <w:r>
              <w:rPr>
                <w:b/>
                <w:sz w:val="20"/>
                <w:szCs w:val="20"/>
                <w:lang w:val="fr-FR"/>
              </w:rPr>
              <w:t>,</w:t>
            </w:r>
          </w:p>
          <w:p w:rsidR="0035650D" w:rsidRPr="00EC3F37" w:rsidRDefault="0035650D" w:rsidP="0035650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 de validation</w:t>
            </w:r>
          </w:p>
        </w:tc>
        <w:tc>
          <w:tcPr>
            <w:tcW w:w="1092" w:type="dxa"/>
            <w:shd w:val="clear" w:color="auto" w:fill="FFC000"/>
          </w:tcPr>
          <w:p w:rsidR="0035650D" w:rsidRPr="00EC3F37" w:rsidRDefault="0035650D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Titulaire du marché</w:t>
            </w:r>
          </w:p>
        </w:tc>
        <w:tc>
          <w:tcPr>
            <w:tcW w:w="1092" w:type="dxa"/>
            <w:shd w:val="clear" w:color="auto" w:fill="FFC000"/>
          </w:tcPr>
          <w:p w:rsidR="0035650D" w:rsidRPr="0035650D" w:rsidRDefault="0035650D" w:rsidP="00166E94">
            <w:pPr>
              <w:rPr>
                <w:b/>
                <w:sz w:val="18"/>
                <w:szCs w:val="18"/>
                <w:lang w:val="fr-FR"/>
              </w:rPr>
            </w:pPr>
            <w:r w:rsidRPr="0035650D">
              <w:rPr>
                <w:b/>
                <w:sz w:val="18"/>
                <w:szCs w:val="18"/>
                <w:lang w:val="fr-FR"/>
              </w:rPr>
              <w:t>Nature du marché</w:t>
            </w:r>
            <w:r w:rsidR="00166E94">
              <w:rPr>
                <w:b/>
                <w:sz w:val="18"/>
                <w:szCs w:val="18"/>
                <w:lang w:val="fr-FR"/>
              </w:rPr>
              <w:t xml:space="preserve"> (</w:t>
            </w:r>
            <w:r w:rsidR="00166E94" w:rsidRPr="00166E94">
              <w:rPr>
                <w:i/>
                <w:sz w:val="16"/>
                <w:szCs w:val="16"/>
                <w:lang w:val="fr-FR"/>
              </w:rPr>
              <w:t>Travaux, Fourniture</w:t>
            </w:r>
            <w:r w:rsidR="00E26D69">
              <w:rPr>
                <w:i/>
                <w:sz w:val="16"/>
                <w:szCs w:val="16"/>
                <w:lang w:val="fr-FR"/>
              </w:rPr>
              <w:t>s</w:t>
            </w:r>
            <w:r w:rsidR="00166E94" w:rsidRPr="00166E94">
              <w:rPr>
                <w:i/>
                <w:sz w:val="16"/>
                <w:szCs w:val="16"/>
                <w:lang w:val="fr-FR"/>
              </w:rPr>
              <w:t>, Service</w:t>
            </w:r>
            <w:r w:rsidR="00E26D69">
              <w:rPr>
                <w:i/>
                <w:sz w:val="16"/>
                <w:szCs w:val="16"/>
                <w:lang w:val="fr-FR"/>
              </w:rPr>
              <w:t>s</w:t>
            </w:r>
            <w:r w:rsidR="00166E94" w:rsidRPr="00166E94">
              <w:rPr>
                <w:i/>
                <w:sz w:val="16"/>
                <w:szCs w:val="16"/>
                <w:lang w:val="fr-FR"/>
              </w:rPr>
              <w:t>, Prestations Intel.)</w:t>
            </w:r>
          </w:p>
        </w:tc>
        <w:tc>
          <w:tcPr>
            <w:tcW w:w="1092" w:type="dxa"/>
            <w:shd w:val="clear" w:color="auto" w:fill="FFC000"/>
          </w:tcPr>
          <w:p w:rsidR="0035650D" w:rsidRPr="0035650D" w:rsidRDefault="0035650D" w:rsidP="000B516D">
            <w:pPr>
              <w:rPr>
                <w:b/>
                <w:sz w:val="18"/>
                <w:szCs w:val="18"/>
                <w:lang w:val="fr-FR"/>
              </w:rPr>
            </w:pPr>
            <w:r w:rsidRPr="0035650D">
              <w:rPr>
                <w:b/>
                <w:sz w:val="18"/>
                <w:szCs w:val="18"/>
                <w:lang w:val="fr-FR"/>
              </w:rPr>
              <w:t xml:space="preserve">Durée </w:t>
            </w:r>
            <w:r w:rsidR="00166E94">
              <w:rPr>
                <w:b/>
                <w:sz w:val="18"/>
                <w:szCs w:val="18"/>
                <w:lang w:val="fr-FR"/>
              </w:rPr>
              <w:t xml:space="preserve">d’exécution </w:t>
            </w:r>
            <w:r w:rsidRPr="0035650D">
              <w:rPr>
                <w:b/>
                <w:sz w:val="18"/>
                <w:szCs w:val="18"/>
                <w:lang w:val="fr-FR"/>
              </w:rPr>
              <w:t>du marché</w:t>
            </w:r>
          </w:p>
        </w:tc>
        <w:tc>
          <w:tcPr>
            <w:tcW w:w="1359" w:type="dxa"/>
            <w:shd w:val="clear" w:color="auto" w:fill="FFC000"/>
          </w:tcPr>
          <w:p w:rsidR="0035650D" w:rsidRPr="00477459" w:rsidRDefault="0035650D" w:rsidP="003A29AB">
            <w:pPr>
              <w:rPr>
                <w:i/>
                <w:sz w:val="18"/>
                <w:szCs w:val="18"/>
                <w:lang w:val="fr-FR"/>
              </w:rPr>
            </w:pPr>
            <w:r w:rsidRPr="0051754D">
              <w:rPr>
                <w:b/>
                <w:sz w:val="18"/>
                <w:szCs w:val="18"/>
                <w:lang w:val="fr-FR"/>
              </w:rPr>
              <w:t xml:space="preserve">Montant du marché </w:t>
            </w:r>
            <w:r w:rsidRPr="00166E94">
              <w:rPr>
                <w:b/>
                <w:sz w:val="16"/>
                <w:szCs w:val="16"/>
                <w:lang w:val="fr-FR"/>
              </w:rPr>
              <w:t>(</w:t>
            </w:r>
            <w:r w:rsidRPr="00166E94">
              <w:rPr>
                <w:i/>
                <w:sz w:val="16"/>
                <w:szCs w:val="16"/>
                <w:lang w:val="fr-FR"/>
              </w:rPr>
              <w:t>en gourdes ou en USD)</w:t>
            </w: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Default="0035650D" w:rsidP="00DA5269">
            <w:pPr>
              <w:rPr>
                <w:lang w:val="fr-FR"/>
              </w:rPr>
            </w:pPr>
          </w:p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Default="0035650D" w:rsidP="00DA5269">
            <w:pPr>
              <w:rPr>
                <w:lang w:val="fr-FR"/>
              </w:rPr>
            </w:pPr>
          </w:p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Default="0035650D" w:rsidP="00DA5269">
            <w:pPr>
              <w:rPr>
                <w:lang w:val="fr-FR"/>
              </w:rPr>
            </w:pPr>
          </w:p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Default="0035650D" w:rsidP="00DA5269">
            <w:pPr>
              <w:rPr>
                <w:lang w:val="fr-FR"/>
              </w:rPr>
            </w:pPr>
          </w:p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73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2489" w:type="dxa"/>
          </w:tcPr>
          <w:p w:rsidR="0035650D" w:rsidRPr="008D36AB" w:rsidRDefault="0035650D" w:rsidP="00DA5269">
            <w:pPr>
              <w:rPr>
                <w:sz w:val="4"/>
                <w:szCs w:val="4"/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643B35" w:rsidTr="0035650D">
        <w:trPr>
          <w:jc w:val="center"/>
        </w:trPr>
        <w:tc>
          <w:tcPr>
            <w:tcW w:w="738" w:type="dxa"/>
          </w:tcPr>
          <w:p w:rsidR="0035650D" w:rsidRPr="003B77E7" w:rsidRDefault="0035650D" w:rsidP="00DA526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Total</w:t>
            </w:r>
          </w:p>
        </w:tc>
        <w:tc>
          <w:tcPr>
            <w:tcW w:w="248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643B35" w:rsidTr="0035650D">
        <w:trPr>
          <w:jc w:val="center"/>
        </w:trPr>
        <w:tc>
          <w:tcPr>
            <w:tcW w:w="738" w:type="dxa"/>
          </w:tcPr>
          <w:p w:rsidR="0035650D" w:rsidRPr="003B77E7" w:rsidRDefault="0035650D" w:rsidP="00DA5269">
            <w:pPr>
              <w:rPr>
                <w:sz w:val="16"/>
                <w:szCs w:val="16"/>
                <w:lang w:val="fr-FR"/>
              </w:rPr>
            </w:pPr>
            <w:r w:rsidRPr="003B77E7">
              <w:rPr>
                <w:sz w:val="16"/>
                <w:szCs w:val="16"/>
                <w:lang w:val="fr-FR"/>
              </w:rPr>
              <w:t>% PP*</w:t>
            </w:r>
          </w:p>
        </w:tc>
        <w:tc>
          <w:tcPr>
            <w:tcW w:w="248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643B35" w:rsidTr="0035650D">
        <w:trPr>
          <w:jc w:val="center"/>
        </w:trPr>
        <w:tc>
          <w:tcPr>
            <w:tcW w:w="738" w:type="dxa"/>
          </w:tcPr>
          <w:p w:rsidR="0035650D" w:rsidRPr="003B77E7" w:rsidRDefault="0035650D" w:rsidP="00DA5269">
            <w:pPr>
              <w:rPr>
                <w:sz w:val="16"/>
                <w:szCs w:val="16"/>
                <w:lang w:val="fr-FR"/>
              </w:rPr>
            </w:pPr>
            <w:r w:rsidRPr="003B77E7">
              <w:rPr>
                <w:sz w:val="16"/>
                <w:szCs w:val="16"/>
                <w:lang w:val="fr-FR"/>
              </w:rPr>
              <w:t>% Réal*</w:t>
            </w:r>
          </w:p>
        </w:tc>
        <w:tc>
          <w:tcPr>
            <w:tcW w:w="248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59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600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78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092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  <w:tc>
          <w:tcPr>
            <w:tcW w:w="1359" w:type="dxa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  <w:tr w:rsidR="0035650D" w:rsidRPr="00E26D69" w:rsidTr="0035650D">
        <w:trPr>
          <w:jc w:val="center"/>
        </w:trPr>
        <w:tc>
          <w:tcPr>
            <w:tcW w:w="3226" w:type="dxa"/>
            <w:gridSpan w:val="2"/>
          </w:tcPr>
          <w:p w:rsidR="0035650D" w:rsidRPr="00E80129" w:rsidRDefault="0035650D" w:rsidP="00EB5EB2">
            <w:pPr>
              <w:rPr>
                <w:b/>
                <w:i/>
                <w:sz w:val="18"/>
                <w:szCs w:val="18"/>
                <w:lang w:val="fr-FR"/>
              </w:rPr>
            </w:pPr>
            <w:r w:rsidRPr="00E80129">
              <w:rPr>
                <w:b/>
                <w:i/>
                <w:sz w:val="18"/>
                <w:szCs w:val="18"/>
                <w:lang w:val="fr-FR"/>
              </w:rPr>
              <w:t xml:space="preserve">Justifier les marchés prévus dans le plan prévisionnel </w:t>
            </w:r>
            <w:r w:rsidR="00EB5EB2" w:rsidRPr="00E80129">
              <w:rPr>
                <w:b/>
                <w:i/>
                <w:sz w:val="18"/>
                <w:szCs w:val="18"/>
                <w:lang w:val="fr-FR"/>
              </w:rPr>
              <w:t>pour ce</w:t>
            </w:r>
            <w:r w:rsidRPr="00E80129">
              <w:rPr>
                <w:b/>
                <w:i/>
                <w:sz w:val="18"/>
                <w:szCs w:val="18"/>
                <w:lang w:val="fr-FR"/>
              </w:rPr>
              <w:t xml:space="preserve"> trimestre mais non </w:t>
            </w:r>
            <w:r w:rsidR="00EB5EB2" w:rsidRPr="00E80129">
              <w:rPr>
                <w:b/>
                <w:i/>
                <w:sz w:val="18"/>
                <w:szCs w:val="18"/>
                <w:lang w:val="fr-FR"/>
              </w:rPr>
              <w:t xml:space="preserve">encore </w:t>
            </w:r>
            <w:r w:rsidRPr="00E80129">
              <w:rPr>
                <w:b/>
                <w:i/>
                <w:sz w:val="18"/>
                <w:szCs w:val="18"/>
                <w:lang w:val="fr-FR"/>
              </w:rPr>
              <w:t xml:space="preserve">passés </w:t>
            </w:r>
          </w:p>
        </w:tc>
        <w:tc>
          <w:tcPr>
            <w:tcW w:w="11581" w:type="dxa"/>
            <w:gridSpan w:val="9"/>
          </w:tcPr>
          <w:p w:rsidR="0035650D" w:rsidRPr="00643B35" w:rsidRDefault="0035650D" w:rsidP="00DA5269">
            <w:pPr>
              <w:rPr>
                <w:lang w:val="fr-FR"/>
              </w:rPr>
            </w:pPr>
          </w:p>
        </w:tc>
      </w:tr>
    </w:tbl>
    <w:p w:rsidR="00A20825" w:rsidRDefault="00A20825" w:rsidP="001877D9">
      <w:pPr>
        <w:jc w:val="both"/>
        <w:rPr>
          <w:b/>
          <w:lang w:val="fr-FR"/>
        </w:rPr>
        <w:sectPr w:rsidR="00A20825" w:rsidSect="006E760A">
          <w:headerReference w:type="default" r:id="rId9"/>
          <w:footerReference w:type="default" r:id="rId10"/>
          <w:pgSz w:w="15840" w:h="12240" w:orient="landscape"/>
          <w:pgMar w:top="1440" w:right="431" w:bottom="1440" w:left="431" w:header="720" w:footer="720" w:gutter="0"/>
          <w:cols w:space="720"/>
          <w:docGrid w:linePitch="360"/>
        </w:sectPr>
      </w:pPr>
    </w:p>
    <w:p w:rsidR="00A20825" w:rsidRDefault="00EC3F37" w:rsidP="001877D9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>R</w:t>
      </w:r>
      <w:r w:rsidR="007604E2">
        <w:rPr>
          <w:b/>
          <w:lang w:val="fr-FR"/>
        </w:rPr>
        <w:t>2 : Informations relatives</w:t>
      </w:r>
      <w:r w:rsidR="0070396E">
        <w:rPr>
          <w:b/>
          <w:lang w:val="fr-FR"/>
        </w:rPr>
        <w:t xml:space="preserve"> à la gestion des</w:t>
      </w:r>
      <w:r w:rsidR="007604E2">
        <w:rPr>
          <w:b/>
          <w:lang w:val="fr-FR"/>
        </w:rPr>
        <w:t xml:space="preserve"> marché</w:t>
      </w:r>
      <w:r w:rsidR="0070396E">
        <w:rPr>
          <w:b/>
          <w:lang w:val="fr-FR"/>
        </w:rPr>
        <w:t>s</w:t>
      </w:r>
      <w:r w:rsidR="007604E2">
        <w:rPr>
          <w:b/>
          <w:lang w:val="fr-FR"/>
        </w:rPr>
        <w:t xml:space="preserve"> en exécution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063"/>
        <w:gridCol w:w="2063"/>
        <w:gridCol w:w="2063"/>
        <w:gridCol w:w="2064"/>
        <w:gridCol w:w="2063"/>
        <w:gridCol w:w="1591"/>
        <w:gridCol w:w="1843"/>
      </w:tblGrid>
      <w:tr w:rsidR="007604E2" w:rsidRPr="00E26D69" w:rsidTr="0035650D">
        <w:trPr>
          <w:jc w:val="center"/>
        </w:trPr>
        <w:tc>
          <w:tcPr>
            <w:tcW w:w="675" w:type="dxa"/>
            <w:shd w:val="clear" w:color="auto" w:fill="FFC000"/>
          </w:tcPr>
          <w:p w:rsidR="007604E2" w:rsidRPr="007604E2" w:rsidRDefault="007604E2" w:rsidP="001877D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604E2">
              <w:rPr>
                <w:b/>
                <w:sz w:val="20"/>
                <w:szCs w:val="20"/>
                <w:lang w:val="fr-FR"/>
              </w:rPr>
              <w:t>No</w:t>
            </w:r>
          </w:p>
        </w:tc>
        <w:tc>
          <w:tcPr>
            <w:tcW w:w="2063" w:type="dxa"/>
            <w:shd w:val="clear" w:color="auto" w:fill="FFC000"/>
          </w:tcPr>
          <w:p w:rsidR="007604E2" w:rsidRPr="007604E2" w:rsidRDefault="007604E2" w:rsidP="001877D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604E2">
              <w:rPr>
                <w:b/>
                <w:sz w:val="20"/>
                <w:szCs w:val="20"/>
                <w:lang w:val="fr-FR"/>
              </w:rPr>
              <w:t>Date de notification du marché au titulaire</w:t>
            </w:r>
          </w:p>
        </w:tc>
        <w:tc>
          <w:tcPr>
            <w:tcW w:w="2063" w:type="dxa"/>
            <w:shd w:val="clear" w:color="auto" w:fill="FFC000"/>
          </w:tcPr>
          <w:p w:rsidR="007604E2" w:rsidRPr="007604E2" w:rsidRDefault="004E7A1C" w:rsidP="007C731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</w:t>
            </w:r>
            <w:r w:rsidR="007604E2">
              <w:rPr>
                <w:b/>
                <w:sz w:val="20"/>
                <w:szCs w:val="20"/>
                <w:lang w:val="fr-FR"/>
              </w:rPr>
              <w:t>onstitution de la garantie de bonne exécution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7C731F">
              <w:rPr>
                <w:i/>
                <w:sz w:val="18"/>
                <w:szCs w:val="18"/>
                <w:lang w:val="fr-FR"/>
              </w:rPr>
              <w:t>(date</w:t>
            </w:r>
            <w:r w:rsidR="007604E2" w:rsidRPr="007C731F">
              <w:rPr>
                <w:i/>
                <w:sz w:val="18"/>
                <w:szCs w:val="18"/>
                <w:lang w:val="fr-FR"/>
              </w:rPr>
              <w:t>, montant</w:t>
            </w:r>
            <w:r w:rsidRPr="007C731F">
              <w:rPr>
                <w:i/>
                <w:sz w:val="18"/>
                <w:szCs w:val="18"/>
                <w:lang w:val="fr-FR"/>
              </w:rPr>
              <w:t>)</w:t>
            </w:r>
          </w:p>
        </w:tc>
        <w:tc>
          <w:tcPr>
            <w:tcW w:w="2063" w:type="dxa"/>
            <w:shd w:val="clear" w:color="auto" w:fill="FFC000"/>
          </w:tcPr>
          <w:p w:rsidR="007604E2" w:rsidRPr="007604E2" w:rsidRDefault="004E7A1C" w:rsidP="007C731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Constitution </w:t>
            </w:r>
            <w:r w:rsidR="00E26D69">
              <w:rPr>
                <w:b/>
                <w:sz w:val="20"/>
                <w:szCs w:val="20"/>
                <w:lang w:val="fr-FR"/>
              </w:rPr>
              <w:t xml:space="preserve">de la </w:t>
            </w:r>
            <w:r w:rsidR="007604E2">
              <w:rPr>
                <w:b/>
                <w:sz w:val="20"/>
                <w:szCs w:val="20"/>
                <w:lang w:val="fr-FR"/>
              </w:rPr>
              <w:t>garantie de l’</w:t>
            </w:r>
            <w:r>
              <w:rPr>
                <w:b/>
                <w:sz w:val="20"/>
                <w:szCs w:val="20"/>
                <w:lang w:val="fr-FR"/>
              </w:rPr>
              <w:t xml:space="preserve">avance </w:t>
            </w:r>
            <w:r w:rsidRPr="007C731F">
              <w:rPr>
                <w:i/>
                <w:sz w:val="18"/>
                <w:szCs w:val="18"/>
                <w:lang w:val="fr-FR"/>
              </w:rPr>
              <w:t>(date réception, montant)</w:t>
            </w:r>
          </w:p>
        </w:tc>
        <w:tc>
          <w:tcPr>
            <w:tcW w:w="2064" w:type="dxa"/>
            <w:shd w:val="clear" w:color="auto" w:fill="FFC000"/>
          </w:tcPr>
          <w:p w:rsidR="007604E2" w:rsidRPr="007604E2" w:rsidRDefault="004E7A1C" w:rsidP="001877D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 de démarrage des prestations</w:t>
            </w:r>
          </w:p>
        </w:tc>
        <w:tc>
          <w:tcPr>
            <w:tcW w:w="2063" w:type="dxa"/>
            <w:shd w:val="clear" w:color="auto" w:fill="FFC000"/>
          </w:tcPr>
          <w:p w:rsidR="007604E2" w:rsidRPr="007604E2" w:rsidRDefault="004E7A1C" w:rsidP="004E7A1C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Avis d’attribution définitive (</w:t>
            </w:r>
            <w:r w:rsidRPr="007C731F">
              <w:rPr>
                <w:i/>
                <w:sz w:val="16"/>
                <w:szCs w:val="16"/>
                <w:lang w:val="fr-FR"/>
              </w:rPr>
              <w:t>dates, journal, n</w:t>
            </w:r>
            <w:r w:rsidR="0070396E" w:rsidRPr="007C731F">
              <w:rPr>
                <w:i/>
                <w:sz w:val="16"/>
                <w:szCs w:val="16"/>
                <w:lang w:val="fr-FR"/>
              </w:rPr>
              <w:t>om</w:t>
            </w:r>
            <w:r w:rsidRPr="007C731F">
              <w:rPr>
                <w:i/>
                <w:sz w:val="16"/>
                <w:szCs w:val="16"/>
                <w:lang w:val="fr-FR"/>
              </w:rPr>
              <w:t>bre de parution</w:t>
            </w:r>
            <w:r w:rsidR="00E26D69">
              <w:rPr>
                <w:i/>
                <w:sz w:val="16"/>
                <w:szCs w:val="16"/>
                <w:lang w:val="fr-FR"/>
              </w:rPr>
              <w:t>s</w:t>
            </w:r>
            <w:r w:rsidRPr="007C731F">
              <w:rPr>
                <w:i/>
                <w:sz w:val="16"/>
                <w:szCs w:val="16"/>
                <w:lang w:val="fr-FR"/>
              </w:rPr>
              <w:t>)</w:t>
            </w:r>
          </w:p>
        </w:tc>
        <w:tc>
          <w:tcPr>
            <w:tcW w:w="1591" w:type="dxa"/>
            <w:shd w:val="clear" w:color="auto" w:fill="FFC000"/>
          </w:tcPr>
          <w:p w:rsidR="007604E2" w:rsidRPr="007604E2" w:rsidRDefault="00A74843" w:rsidP="001877D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Paiement</w:t>
            </w:r>
            <w:r w:rsidR="003A29AB">
              <w:rPr>
                <w:b/>
                <w:sz w:val="20"/>
                <w:szCs w:val="20"/>
                <w:lang w:val="fr-FR"/>
              </w:rPr>
              <w:t>s</w:t>
            </w:r>
            <w:r>
              <w:rPr>
                <w:b/>
                <w:sz w:val="20"/>
                <w:szCs w:val="20"/>
                <w:lang w:val="fr-FR"/>
              </w:rPr>
              <w:t xml:space="preserve"> effectué</w:t>
            </w:r>
            <w:r w:rsidR="003A29AB">
              <w:rPr>
                <w:b/>
                <w:sz w:val="20"/>
                <w:szCs w:val="20"/>
                <w:lang w:val="fr-FR"/>
              </w:rPr>
              <w:t>s</w:t>
            </w:r>
            <w:r w:rsidR="007C731F">
              <w:rPr>
                <w:b/>
                <w:sz w:val="20"/>
                <w:szCs w:val="20"/>
                <w:lang w:val="fr-FR"/>
              </w:rPr>
              <w:t xml:space="preserve"> à date</w:t>
            </w:r>
          </w:p>
        </w:tc>
        <w:tc>
          <w:tcPr>
            <w:tcW w:w="1843" w:type="dxa"/>
            <w:shd w:val="clear" w:color="auto" w:fill="FFC000"/>
          </w:tcPr>
          <w:p w:rsidR="007604E2" w:rsidRPr="007604E2" w:rsidRDefault="00A74843" w:rsidP="0037744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Montant cumulé </w:t>
            </w:r>
            <w:r w:rsidR="00377440">
              <w:rPr>
                <w:b/>
                <w:sz w:val="20"/>
                <w:szCs w:val="20"/>
                <w:lang w:val="fr-FR"/>
              </w:rPr>
              <w:t xml:space="preserve">retenue de </w:t>
            </w:r>
            <w:r w:rsidR="007C731F">
              <w:rPr>
                <w:b/>
                <w:sz w:val="20"/>
                <w:szCs w:val="20"/>
                <w:lang w:val="fr-FR"/>
              </w:rPr>
              <w:t>garantie à date</w:t>
            </w:r>
          </w:p>
        </w:tc>
      </w:tr>
      <w:tr w:rsidR="007604E2" w:rsidRPr="00E26D69" w:rsidTr="0035650D">
        <w:trPr>
          <w:trHeight w:val="621"/>
          <w:jc w:val="center"/>
        </w:trPr>
        <w:tc>
          <w:tcPr>
            <w:tcW w:w="675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</w:tr>
      <w:tr w:rsidR="007604E2" w:rsidRPr="00E26D69" w:rsidTr="0035650D">
        <w:trPr>
          <w:trHeight w:val="700"/>
          <w:jc w:val="center"/>
        </w:trPr>
        <w:tc>
          <w:tcPr>
            <w:tcW w:w="675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</w:tr>
      <w:tr w:rsidR="007604E2" w:rsidRPr="00E26D69" w:rsidTr="0035650D">
        <w:trPr>
          <w:trHeight w:val="696"/>
          <w:jc w:val="center"/>
        </w:trPr>
        <w:tc>
          <w:tcPr>
            <w:tcW w:w="675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</w:tr>
      <w:tr w:rsidR="007604E2" w:rsidRPr="00E26D69" w:rsidTr="0035650D">
        <w:trPr>
          <w:trHeight w:val="550"/>
          <w:jc w:val="center"/>
        </w:trPr>
        <w:tc>
          <w:tcPr>
            <w:tcW w:w="675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</w:tr>
      <w:tr w:rsidR="007604E2" w:rsidRPr="00E26D69" w:rsidTr="0035650D">
        <w:trPr>
          <w:trHeight w:val="572"/>
          <w:jc w:val="center"/>
        </w:trPr>
        <w:tc>
          <w:tcPr>
            <w:tcW w:w="675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</w:tr>
      <w:tr w:rsidR="007604E2" w:rsidRPr="00E26D69" w:rsidTr="005B34D7">
        <w:trPr>
          <w:trHeight w:val="552"/>
          <w:jc w:val="center"/>
        </w:trPr>
        <w:tc>
          <w:tcPr>
            <w:tcW w:w="675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604E2" w:rsidRDefault="007604E2" w:rsidP="001877D9">
            <w:pPr>
              <w:jc w:val="both"/>
              <w:rPr>
                <w:b/>
                <w:lang w:val="fr-FR"/>
              </w:rPr>
            </w:pPr>
          </w:p>
        </w:tc>
      </w:tr>
      <w:tr w:rsidR="0035650D" w:rsidRPr="00E26D69" w:rsidTr="005B34D7">
        <w:trPr>
          <w:trHeight w:val="560"/>
          <w:jc w:val="center"/>
        </w:trPr>
        <w:tc>
          <w:tcPr>
            <w:tcW w:w="675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35650D" w:rsidRDefault="0035650D" w:rsidP="001877D9">
            <w:pPr>
              <w:jc w:val="both"/>
              <w:rPr>
                <w:b/>
                <w:lang w:val="fr-FR"/>
              </w:rPr>
            </w:pPr>
          </w:p>
        </w:tc>
      </w:tr>
      <w:tr w:rsidR="005B34D7" w:rsidRPr="00E26D69" w:rsidTr="005B34D7">
        <w:trPr>
          <w:trHeight w:val="560"/>
          <w:jc w:val="center"/>
        </w:trPr>
        <w:tc>
          <w:tcPr>
            <w:tcW w:w="675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</w:tr>
      <w:tr w:rsidR="005B34D7" w:rsidRPr="00E26D69" w:rsidTr="005B34D7">
        <w:trPr>
          <w:trHeight w:val="560"/>
          <w:jc w:val="center"/>
        </w:trPr>
        <w:tc>
          <w:tcPr>
            <w:tcW w:w="675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</w:tr>
      <w:tr w:rsidR="005B34D7" w:rsidRPr="00E26D69" w:rsidTr="005B34D7">
        <w:trPr>
          <w:trHeight w:val="560"/>
          <w:jc w:val="center"/>
        </w:trPr>
        <w:tc>
          <w:tcPr>
            <w:tcW w:w="675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</w:tr>
      <w:tr w:rsidR="005B34D7" w:rsidRPr="00E26D69" w:rsidTr="005B34D7">
        <w:trPr>
          <w:trHeight w:val="560"/>
          <w:jc w:val="center"/>
        </w:trPr>
        <w:tc>
          <w:tcPr>
            <w:tcW w:w="675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</w:tr>
      <w:tr w:rsidR="005B34D7" w:rsidRPr="00E26D69" w:rsidTr="005B34D7">
        <w:trPr>
          <w:trHeight w:val="560"/>
          <w:jc w:val="center"/>
        </w:trPr>
        <w:tc>
          <w:tcPr>
            <w:tcW w:w="675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4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5B34D7" w:rsidRDefault="005B34D7" w:rsidP="001877D9">
            <w:pPr>
              <w:jc w:val="both"/>
              <w:rPr>
                <w:b/>
                <w:lang w:val="fr-FR"/>
              </w:rPr>
            </w:pPr>
          </w:p>
        </w:tc>
      </w:tr>
    </w:tbl>
    <w:p w:rsidR="00A74843" w:rsidRDefault="00A74843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A74843" w:rsidRDefault="00AB0C2A" w:rsidP="00A74843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>R</w:t>
      </w:r>
      <w:r w:rsidR="00A74843">
        <w:rPr>
          <w:b/>
          <w:lang w:val="fr-FR"/>
        </w:rPr>
        <w:t xml:space="preserve"> 2 : Informations relatives à la gestion des marchés en exécution (Suite)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063"/>
        <w:gridCol w:w="1679"/>
        <w:gridCol w:w="1544"/>
        <w:gridCol w:w="1276"/>
        <w:gridCol w:w="1153"/>
        <w:gridCol w:w="1154"/>
        <w:gridCol w:w="1447"/>
        <w:gridCol w:w="1591"/>
        <w:gridCol w:w="1843"/>
      </w:tblGrid>
      <w:tr w:rsidR="007C731F" w:rsidRPr="00E26D69" w:rsidTr="00AD502F">
        <w:trPr>
          <w:jc w:val="center"/>
        </w:trPr>
        <w:tc>
          <w:tcPr>
            <w:tcW w:w="675" w:type="dxa"/>
            <w:shd w:val="clear" w:color="auto" w:fill="FFC000"/>
          </w:tcPr>
          <w:p w:rsidR="007C731F" w:rsidRPr="007604E2" w:rsidRDefault="007C731F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604E2">
              <w:rPr>
                <w:b/>
                <w:sz w:val="20"/>
                <w:szCs w:val="20"/>
                <w:lang w:val="fr-FR"/>
              </w:rPr>
              <w:t>No</w:t>
            </w:r>
          </w:p>
        </w:tc>
        <w:tc>
          <w:tcPr>
            <w:tcW w:w="2063" w:type="dxa"/>
            <w:shd w:val="clear" w:color="auto" w:fill="FFC000"/>
          </w:tcPr>
          <w:p w:rsidR="007C731F" w:rsidRPr="007604E2" w:rsidRDefault="007C731F" w:rsidP="007C731F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Recours éventuel, traitement accordé</w:t>
            </w:r>
          </w:p>
        </w:tc>
        <w:tc>
          <w:tcPr>
            <w:tcW w:w="1679" w:type="dxa"/>
            <w:shd w:val="clear" w:color="auto" w:fill="FFC000"/>
          </w:tcPr>
          <w:p w:rsidR="007C731F" w:rsidRPr="007604E2" w:rsidRDefault="007C731F" w:rsidP="00DA526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Etat d’avancement des prestations</w:t>
            </w:r>
          </w:p>
        </w:tc>
        <w:tc>
          <w:tcPr>
            <w:tcW w:w="1544" w:type="dxa"/>
            <w:shd w:val="clear" w:color="auto" w:fill="FFC000"/>
          </w:tcPr>
          <w:p w:rsidR="007C731F" w:rsidRPr="007604E2" w:rsidRDefault="00C25DCA" w:rsidP="00C25DC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Non-respect des c</w:t>
            </w:r>
            <w:r w:rsidR="007C731F">
              <w:rPr>
                <w:b/>
                <w:sz w:val="20"/>
                <w:szCs w:val="20"/>
                <w:lang w:val="fr-FR"/>
              </w:rPr>
              <w:t>lauses d</w:t>
            </w:r>
            <w:r>
              <w:rPr>
                <w:b/>
                <w:sz w:val="20"/>
                <w:szCs w:val="20"/>
                <w:lang w:val="fr-FR"/>
              </w:rPr>
              <w:t>u</w:t>
            </w:r>
            <w:r w:rsidR="007C731F">
              <w:rPr>
                <w:b/>
                <w:sz w:val="20"/>
                <w:szCs w:val="20"/>
                <w:lang w:val="fr-FR"/>
              </w:rPr>
              <w:t xml:space="preserve"> marché, résiliation, autres mesures prises</w:t>
            </w:r>
          </w:p>
        </w:tc>
        <w:tc>
          <w:tcPr>
            <w:tcW w:w="1276" w:type="dxa"/>
            <w:shd w:val="clear" w:color="auto" w:fill="FFC000"/>
          </w:tcPr>
          <w:p w:rsidR="007C731F" w:rsidRDefault="007C731F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Réception provisoire</w:t>
            </w:r>
          </w:p>
          <w:p w:rsidR="007C731F" w:rsidRPr="007C731F" w:rsidRDefault="007C731F" w:rsidP="00DA5269">
            <w:pPr>
              <w:jc w:val="both"/>
              <w:rPr>
                <w:b/>
                <w:i/>
                <w:sz w:val="18"/>
                <w:szCs w:val="18"/>
                <w:lang w:val="fr-FR"/>
              </w:rPr>
            </w:pPr>
            <w:r w:rsidRPr="007C731F">
              <w:rPr>
                <w:b/>
                <w:i/>
                <w:sz w:val="18"/>
                <w:szCs w:val="18"/>
                <w:lang w:val="fr-FR"/>
              </w:rPr>
              <w:t>(</w:t>
            </w:r>
            <w:r w:rsidRPr="007C731F">
              <w:rPr>
                <w:i/>
                <w:sz w:val="18"/>
                <w:szCs w:val="18"/>
                <w:lang w:val="fr-FR"/>
              </w:rPr>
              <w:t>vérification, date, procès-verbal, certificat)</w:t>
            </w:r>
          </w:p>
        </w:tc>
        <w:tc>
          <w:tcPr>
            <w:tcW w:w="1153" w:type="dxa"/>
            <w:shd w:val="clear" w:color="auto" w:fill="FFC000"/>
          </w:tcPr>
          <w:p w:rsidR="007C731F" w:rsidRPr="007604E2" w:rsidRDefault="007C731F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 de restitution de la garantie de bonne exécution</w:t>
            </w:r>
          </w:p>
        </w:tc>
        <w:tc>
          <w:tcPr>
            <w:tcW w:w="1154" w:type="dxa"/>
            <w:shd w:val="clear" w:color="auto" w:fill="FFC000"/>
          </w:tcPr>
          <w:p w:rsidR="007C731F" w:rsidRPr="007604E2" w:rsidRDefault="007C731F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Délais de garantie</w:t>
            </w:r>
          </w:p>
        </w:tc>
        <w:tc>
          <w:tcPr>
            <w:tcW w:w="1447" w:type="dxa"/>
            <w:shd w:val="clear" w:color="auto" w:fill="FFC000"/>
          </w:tcPr>
          <w:p w:rsidR="007C731F" w:rsidRPr="007604E2" w:rsidRDefault="007C731F" w:rsidP="0037744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Réception définitive </w:t>
            </w:r>
            <w:r w:rsidRPr="007C731F">
              <w:rPr>
                <w:i/>
                <w:sz w:val="18"/>
                <w:szCs w:val="18"/>
                <w:lang w:val="fr-FR"/>
              </w:rPr>
              <w:t>(date, procès-verbal, certificat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591" w:type="dxa"/>
            <w:shd w:val="clear" w:color="auto" w:fill="FFC000"/>
          </w:tcPr>
          <w:p w:rsidR="007C731F" w:rsidRPr="007604E2" w:rsidRDefault="007C731F" w:rsidP="00DA526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 de remise de garantie et de fermeture du marché</w:t>
            </w:r>
          </w:p>
        </w:tc>
        <w:tc>
          <w:tcPr>
            <w:tcW w:w="1843" w:type="dxa"/>
            <w:shd w:val="clear" w:color="auto" w:fill="FFC000"/>
          </w:tcPr>
          <w:p w:rsidR="007C731F" w:rsidRPr="007604E2" w:rsidRDefault="007C731F" w:rsidP="00AB0C2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Titulaires défaillants (exécutant et superviseur), si oui à proposer pour la liste noire</w:t>
            </w:r>
          </w:p>
        </w:tc>
      </w:tr>
      <w:tr w:rsidR="007C731F" w:rsidRPr="00E26D69" w:rsidTr="007C731F">
        <w:trPr>
          <w:trHeight w:val="1134"/>
          <w:jc w:val="center"/>
        </w:trPr>
        <w:tc>
          <w:tcPr>
            <w:tcW w:w="675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79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4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47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</w:tr>
      <w:tr w:rsidR="007C731F" w:rsidRPr="00E26D69" w:rsidTr="007C731F">
        <w:trPr>
          <w:trHeight w:val="1134"/>
          <w:jc w:val="center"/>
        </w:trPr>
        <w:tc>
          <w:tcPr>
            <w:tcW w:w="675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79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4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47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</w:tr>
      <w:tr w:rsidR="007C731F" w:rsidRPr="00E26D69" w:rsidTr="007C731F">
        <w:trPr>
          <w:trHeight w:val="1134"/>
          <w:jc w:val="center"/>
        </w:trPr>
        <w:tc>
          <w:tcPr>
            <w:tcW w:w="675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79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4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47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</w:tr>
      <w:tr w:rsidR="007C731F" w:rsidRPr="00E26D69" w:rsidTr="007C731F">
        <w:trPr>
          <w:trHeight w:val="1134"/>
          <w:jc w:val="center"/>
        </w:trPr>
        <w:tc>
          <w:tcPr>
            <w:tcW w:w="675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79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4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47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</w:tr>
      <w:tr w:rsidR="007C731F" w:rsidRPr="00E26D69" w:rsidTr="007C731F">
        <w:trPr>
          <w:trHeight w:val="1134"/>
          <w:jc w:val="center"/>
        </w:trPr>
        <w:tc>
          <w:tcPr>
            <w:tcW w:w="675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79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4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47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</w:tr>
      <w:tr w:rsidR="007C731F" w:rsidRPr="00E26D69" w:rsidTr="007C731F">
        <w:trPr>
          <w:trHeight w:val="1134"/>
          <w:jc w:val="center"/>
        </w:trPr>
        <w:tc>
          <w:tcPr>
            <w:tcW w:w="675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206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79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4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154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47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591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  <w:tc>
          <w:tcPr>
            <w:tcW w:w="1843" w:type="dxa"/>
          </w:tcPr>
          <w:p w:rsidR="007C731F" w:rsidRDefault="007C731F" w:rsidP="00DA5269">
            <w:pPr>
              <w:jc w:val="both"/>
              <w:rPr>
                <w:b/>
                <w:lang w:val="fr-FR"/>
              </w:rPr>
            </w:pPr>
          </w:p>
        </w:tc>
      </w:tr>
    </w:tbl>
    <w:p w:rsidR="00EC3F37" w:rsidRDefault="00EC3F37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7604E2" w:rsidRDefault="00EC3F37" w:rsidP="00957B67">
      <w:pPr>
        <w:ind w:firstLine="720"/>
        <w:jc w:val="both"/>
        <w:rPr>
          <w:b/>
          <w:lang w:val="fr-FR"/>
        </w:rPr>
      </w:pPr>
      <w:r>
        <w:rPr>
          <w:b/>
          <w:lang w:val="fr-FR"/>
        </w:rPr>
        <w:lastRenderedPageBreak/>
        <w:t>R3. RECOMMANDATIONS</w:t>
      </w:r>
    </w:p>
    <w:p w:rsidR="00EC3F37" w:rsidRDefault="00EC3F37" w:rsidP="001877D9">
      <w:pPr>
        <w:jc w:val="both"/>
        <w:rPr>
          <w:b/>
          <w:lang w:val="fr-FR"/>
        </w:rPr>
      </w:pPr>
    </w:p>
    <w:tbl>
      <w:tblPr>
        <w:tblStyle w:val="TableGrid"/>
        <w:tblW w:w="13730" w:type="dxa"/>
        <w:jc w:val="center"/>
        <w:tblLook w:val="04A0" w:firstRow="1" w:lastRow="0" w:firstColumn="1" w:lastColumn="0" w:noHBand="0" w:noVBand="1"/>
      </w:tblPr>
      <w:tblGrid>
        <w:gridCol w:w="990"/>
        <w:gridCol w:w="12740"/>
      </w:tblGrid>
      <w:tr w:rsidR="00EC3F37" w:rsidRPr="00E26D69" w:rsidTr="00957B67">
        <w:trPr>
          <w:jc w:val="center"/>
        </w:trPr>
        <w:tc>
          <w:tcPr>
            <w:tcW w:w="990" w:type="dxa"/>
          </w:tcPr>
          <w:p w:rsidR="00EC3F37" w:rsidRPr="004F3A86" w:rsidRDefault="00EC3F37" w:rsidP="00DA5269">
            <w:pPr>
              <w:rPr>
                <w:b/>
              </w:rPr>
            </w:pPr>
          </w:p>
        </w:tc>
        <w:tc>
          <w:tcPr>
            <w:tcW w:w="12740" w:type="dxa"/>
          </w:tcPr>
          <w:p w:rsidR="00EC3F37" w:rsidRPr="00477459" w:rsidRDefault="00EC3F37" w:rsidP="00E26D69">
            <w:pPr>
              <w:rPr>
                <w:i/>
                <w:sz w:val="18"/>
                <w:szCs w:val="18"/>
                <w:lang w:val="fr-FR"/>
              </w:rPr>
            </w:pPr>
            <w:r>
              <w:rPr>
                <w:i/>
                <w:sz w:val="18"/>
                <w:szCs w:val="18"/>
                <w:lang w:val="fr-FR"/>
              </w:rPr>
              <w:t xml:space="preserve">Formulez quelques recommandations que vous jugez </w:t>
            </w:r>
            <w:r w:rsidR="00E26D69">
              <w:rPr>
                <w:i/>
                <w:sz w:val="18"/>
                <w:szCs w:val="18"/>
                <w:lang w:val="fr-FR"/>
              </w:rPr>
              <w:t>utiles de manière</w:t>
            </w:r>
            <w:r>
              <w:rPr>
                <w:i/>
                <w:sz w:val="18"/>
                <w:szCs w:val="18"/>
                <w:lang w:val="fr-FR"/>
              </w:rPr>
              <w:t xml:space="preserve"> à améliorer le système de passation des marchés publics</w:t>
            </w:r>
          </w:p>
        </w:tc>
      </w:tr>
      <w:tr w:rsidR="00EC3F37" w:rsidRPr="00643B35" w:rsidTr="00957B67">
        <w:trPr>
          <w:trHeight w:val="1104"/>
          <w:jc w:val="center"/>
        </w:trPr>
        <w:tc>
          <w:tcPr>
            <w:tcW w:w="990" w:type="dxa"/>
          </w:tcPr>
          <w:p w:rsidR="00EC3F37" w:rsidRPr="00643B35" w:rsidRDefault="00EC3F37" w:rsidP="00DA52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2740" w:type="dxa"/>
          </w:tcPr>
          <w:p w:rsidR="00EC3F37" w:rsidRPr="00643B35" w:rsidRDefault="00EC3F37" w:rsidP="00DA5269">
            <w:pPr>
              <w:rPr>
                <w:lang w:val="fr-FR"/>
              </w:rPr>
            </w:pPr>
          </w:p>
        </w:tc>
      </w:tr>
      <w:tr w:rsidR="00EC3F37" w:rsidRPr="00643B35" w:rsidTr="00957B67">
        <w:trPr>
          <w:trHeight w:val="1104"/>
          <w:jc w:val="center"/>
        </w:trPr>
        <w:tc>
          <w:tcPr>
            <w:tcW w:w="990" w:type="dxa"/>
          </w:tcPr>
          <w:p w:rsidR="00EC3F37" w:rsidRPr="00643B35" w:rsidRDefault="00EC3F37" w:rsidP="00DA5269">
            <w:pPr>
              <w:jc w:val="center"/>
              <w:rPr>
                <w:lang w:val="fr-FR"/>
              </w:rPr>
            </w:pPr>
          </w:p>
        </w:tc>
        <w:tc>
          <w:tcPr>
            <w:tcW w:w="12740" w:type="dxa"/>
          </w:tcPr>
          <w:p w:rsidR="00EC3F37" w:rsidRPr="00643B35" w:rsidRDefault="00EC3F37" w:rsidP="00DA5269">
            <w:pPr>
              <w:rPr>
                <w:lang w:val="fr-FR"/>
              </w:rPr>
            </w:pPr>
          </w:p>
        </w:tc>
      </w:tr>
      <w:tr w:rsidR="00EC3F37" w:rsidRPr="00643B35" w:rsidTr="00957B67">
        <w:trPr>
          <w:trHeight w:val="269"/>
          <w:jc w:val="center"/>
        </w:trPr>
        <w:tc>
          <w:tcPr>
            <w:tcW w:w="990" w:type="dxa"/>
          </w:tcPr>
          <w:p w:rsidR="00EC3F37" w:rsidRPr="00CC0CAA" w:rsidRDefault="00EC3F37" w:rsidP="00DA5269">
            <w:pPr>
              <w:jc w:val="center"/>
              <w:rPr>
                <w:lang w:val="fr-FR"/>
              </w:rPr>
            </w:pPr>
          </w:p>
        </w:tc>
        <w:tc>
          <w:tcPr>
            <w:tcW w:w="12740" w:type="dxa"/>
          </w:tcPr>
          <w:p w:rsidR="00EC3F37" w:rsidRPr="00643B35" w:rsidRDefault="00EC3F37" w:rsidP="00DA5269">
            <w:pPr>
              <w:rPr>
                <w:lang w:val="fr-FR"/>
              </w:rPr>
            </w:pPr>
          </w:p>
        </w:tc>
      </w:tr>
      <w:tr w:rsidR="00EC3F37" w:rsidTr="00957B67">
        <w:trPr>
          <w:trHeight w:val="269"/>
          <w:jc w:val="center"/>
        </w:trPr>
        <w:tc>
          <w:tcPr>
            <w:tcW w:w="990" w:type="dxa"/>
          </w:tcPr>
          <w:p w:rsidR="00EC3F37" w:rsidRPr="00CC0CAA" w:rsidRDefault="00EC3F37" w:rsidP="00DA5269">
            <w:pPr>
              <w:jc w:val="center"/>
              <w:rPr>
                <w:lang w:val="fr-FR"/>
              </w:rPr>
            </w:pPr>
          </w:p>
        </w:tc>
        <w:tc>
          <w:tcPr>
            <w:tcW w:w="12740" w:type="dxa"/>
          </w:tcPr>
          <w:p w:rsidR="00EC3F37" w:rsidRDefault="00EC3F37" w:rsidP="00DA5269">
            <w:pPr>
              <w:rPr>
                <w:lang w:val="fr-FR"/>
              </w:rPr>
            </w:pPr>
          </w:p>
          <w:p w:rsidR="00EC3F37" w:rsidRDefault="00EC3F37" w:rsidP="00DA5269">
            <w:pPr>
              <w:rPr>
                <w:lang w:val="fr-FR"/>
              </w:rPr>
            </w:pPr>
          </w:p>
        </w:tc>
      </w:tr>
      <w:tr w:rsidR="00EC3F37" w:rsidRPr="00CC0CAA" w:rsidTr="00957B67">
        <w:trPr>
          <w:trHeight w:val="269"/>
          <w:jc w:val="center"/>
        </w:trPr>
        <w:tc>
          <w:tcPr>
            <w:tcW w:w="990" w:type="dxa"/>
          </w:tcPr>
          <w:p w:rsidR="00EC3F37" w:rsidRPr="003B77E7" w:rsidRDefault="00EC3F37" w:rsidP="00DA526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740" w:type="dxa"/>
          </w:tcPr>
          <w:p w:rsidR="00EC3F37" w:rsidRDefault="00EC3F37" w:rsidP="00DA5269">
            <w:pPr>
              <w:rPr>
                <w:lang w:val="fr-FR"/>
              </w:rPr>
            </w:pPr>
          </w:p>
          <w:p w:rsidR="00EC3F37" w:rsidRPr="00CC0CAA" w:rsidRDefault="00EC3F37" w:rsidP="00DA5269">
            <w:pPr>
              <w:jc w:val="center"/>
              <w:rPr>
                <w:lang w:val="fr-FR"/>
              </w:rPr>
            </w:pPr>
          </w:p>
        </w:tc>
      </w:tr>
      <w:tr w:rsidR="00EC3F37" w:rsidTr="00957B67">
        <w:trPr>
          <w:trHeight w:val="269"/>
          <w:jc w:val="center"/>
        </w:trPr>
        <w:tc>
          <w:tcPr>
            <w:tcW w:w="990" w:type="dxa"/>
          </w:tcPr>
          <w:p w:rsidR="00EC3F37" w:rsidRDefault="00EC3F37" w:rsidP="00DA526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740" w:type="dxa"/>
          </w:tcPr>
          <w:p w:rsidR="00EC3F37" w:rsidRDefault="00EC3F37" w:rsidP="00DA5269">
            <w:pPr>
              <w:rPr>
                <w:lang w:val="fr-FR"/>
              </w:rPr>
            </w:pPr>
          </w:p>
        </w:tc>
      </w:tr>
      <w:tr w:rsidR="00EC3F37" w:rsidTr="00957B67">
        <w:trPr>
          <w:trHeight w:val="269"/>
          <w:jc w:val="center"/>
        </w:trPr>
        <w:tc>
          <w:tcPr>
            <w:tcW w:w="990" w:type="dxa"/>
          </w:tcPr>
          <w:p w:rsidR="00EC3F37" w:rsidRDefault="00EC3F37" w:rsidP="00DA526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740" w:type="dxa"/>
          </w:tcPr>
          <w:p w:rsidR="00EC3F37" w:rsidRDefault="00EC3F37" w:rsidP="00DA5269">
            <w:pPr>
              <w:rPr>
                <w:lang w:val="fr-FR"/>
              </w:rPr>
            </w:pPr>
          </w:p>
        </w:tc>
      </w:tr>
      <w:tr w:rsidR="00EC3F37" w:rsidTr="00957B67">
        <w:trPr>
          <w:trHeight w:val="269"/>
          <w:jc w:val="center"/>
        </w:trPr>
        <w:tc>
          <w:tcPr>
            <w:tcW w:w="990" w:type="dxa"/>
          </w:tcPr>
          <w:p w:rsidR="00EC3F37" w:rsidRDefault="00EC3F37" w:rsidP="00DA526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740" w:type="dxa"/>
          </w:tcPr>
          <w:p w:rsidR="00EC3F37" w:rsidRDefault="00EC3F37" w:rsidP="00DA5269">
            <w:pPr>
              <w:rPr>
                <w:lang w:val="fr-FR"/>
              </w:rPr>
            </w:pPr>
          </w:p>
        </w:tc>
      </w:tr>
    </w:tbl>
    <w:p w:rsidR="007513E9" w:rsidRDefault="007513E9" w:rsidP="001877D9">
      <w:pPr>
        <w:jc w:val="both"/>
        <w:rPr>
          <w:b/>
          <w:i/>
          <w:lang w:val="fr-FR"/>
        </w:rPr>
      </w:pPr>
    </w:p>
    <w:p w:rsidR="007513E9" w:rsidRDefault="007513E9" w:rsidP="007513E9">
      <w:pPr>
        <w:ind w:firstLine="720"/>
        <w:jc w:val="both"/>
        <w:rPr>
          <w:b/>
          <w:lang w:val="fr-FR"/>
        </w:rPr>
      </w:pPr>
      <w:r w:rsidRPr="007513E9">
        <w:rPr>
          <w:b/>
          <w:i/>
          <w:lang w:val="fr-FR"/>
        </w:rPr>
        <w:t>Signature du Coordonnateur de la Commission</w:t>
      </w:r>
      <w:r>
        <w:rPr>
          <w:b/>
          <w:lang w:val="fr-FR"/>
        </w:rPr>
        <w:t> :</w:t>
      </w:r>
    </w:p>
    <w:p w:rsidR="007513E9" w:rsidRDefault="007513E9" w:rsidP="001877D9">
      <w:pPr>
        <w:jc w:val="both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_________________________________________</w:t>
      </w:r>
      <w:r>
        <w:rPr>
          <w:b/>
          <w:lang w:val="fr-FR"/>
        </w:rPr>
        <w:tab/>
      </w:r>
      <w:r>
        <w:rPr>
          <w:b/>
          <w:lang w:val="fr-FR"/>
        </w:rPr>
        <w:tab/>
        <w:t>Date : ___________________</w:t>
      </w:r>
    </w:p>
    <w:sectPr w:rsidR="007513E9" w:rsidSect="007604E2">
      <w:headerReference w:type="default" r:id="rId11"/>
      <w:pgSz w:w="15840" w:h="12240" w:orient="landscape"/>
      <w:pgMar w:top="1440" w:right="431" w:bottom="1440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A2" w:rsidRDefault="00B353A2" w:rsidP="00643B35">
      <w:pPr>
        <w:spacing w:after="0" w:line="240" w:lineRule="auto"/>
      </w:pPr>
      <w:r>
        <w:separator/>
      </w:r>
    </w:p>
  </w:endnote>
  <w:endnote w:type="continuationSeparator" w:id="0">
    <w:p w:rsidR="00B353A2" w:rsidRDefault="00B353A2" w:rsidP="0064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95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5E5" w:rsidRDefault="004255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5E5" w:rsidRPr="00401DF5" w:rsidRDefault="004255E5" w:rsidP="004255E5">
    <w:pPr>
      <w:pStyle w:val="Footer"/>
      <w:pBdr>
        <w:top w:val="single" w:sz="4" w:space="1" w:color="auto"/>
      </w:pBdr>
      <w:rPr>
        <w:i/>
        <w:sz w:val="16"/>
        <w:szCs w:val="16"/>
        <w:lang w:val="fr-CA"/>
      </w:rPr>
    </w:pPr>
    <w:r w:rsidRPr="00401DF5">
      <w:rPr>
        <w:i/>
        <w:sz w:val="16"/>
        <w:szCs w:val="16"/>
        <w:lang w:val="fr-CA"/>
      </w:rPr>
      <w:t xml:space="preserve">Un exemplaire de tous les marchés publics </w:t>
    </w:r>
    <w:r w:rsidR="00E26D69">
      <w:rPr>
        <w:i/>
        <w:sz w:val="16"/>
        <w:szCs w:val="16"/>
        <w:lang w:val="fr-CA"/>
      </w:rPr>
      <w:t>dispensés de la validation de</w:t>
    </w:r>
    <w:r w:rsidRPr="00401DF5">
      <w:rPr>
        <w:i/>
        <w:sz w:val="16"/>
        <w:szCs w:val="16"/>
        <w:lang w:val="fr-CA"/>
      </w:rPr>
      <w:t xml:space="preserve"> la Commission Nationale des Marchés Publics doit lui être envoyé avec ce rapport pour information.</w:t>
    </w:r>
    <w:r w:rsidRPr="00401DF5">
      <w:rPr>
        <w:i/>
        <w:sz w:val="16"/>
        <w:szCs w:val="16"/>
        <w:lang w:val="fr-CA"/>
      </w:rPr>
      <w:tab/>
    </w:r>
    <w:r w:rsidRPr="00401DF5">
      <w:rPr>
        <w:i/>
        <w:sz w:val="16"/>
        <w:szCs w:val="16"/>
        <w:highlight w:val="yellow"/>
        <w:lang w:val="fr-CA"/>
      </w:rPr>
      <w:t>Téléchargez</w:t>
    </w:r>
    <w:r>
      <w:rPr>
        <w:i/>
        <w:sz w:val="16"/>
        <w:szCs w:val="16"/>
        <w:highlight w:val="yellow"/>
        <w:lang w:val="fr-CA"/>
      </w:rPr>
      <w:t xml:space="preserve"> c</w:t>
    </w:r>
    <w:r w:rsidRPr="00401DF5">
      <w:rPr>
        <w:i/>
        <w:sz w:val="16"/>
        <w:szCs w:val="16"/>
        <w:highlight w:val="yellow"/>
        <w:lang w:val="fr-CA"/>
      </w:rPr>
      <w:t>e Formulaire sur www.cnmp.gouv.ht</w:t>
    </w:r>
  </w:p>
  <w:p w:rsidR="00957B67" w:rsidRPr="00401DF5" w:rsidRDefault="00957B67" w:rsidP="00957B67">
    <w:pPr>
      <w:pStyle w:val="Footer"/>
      <w:pBdr>
        <w:top w:val="single" w:sz="4" w:space="1" w:color="auto"/>
      </w:pBdr>
      <w:rPr>
        <w:i/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A2" w:rsidRDefault="00B353A2" w:rsidP="00643B35">
      <w:pPr>
        <w:spacing w:after="0" w:line="240" w:lineRule="auto"/>
      </w:pPr>
      <w:r>
        <w:separator/>
      </w:r>
    </w:p>
  </w:footnote>
  <w:footnote w:type="continuationSeparator" w:id="0">
    <w:p w:rsidR="00B353A2" w:rsidRDefault="00B353A2" w:rsidP="0064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0D" w:rsidRDefault="0001460C" w:rsidP="005E230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fr-FR"/>
      </w:rPr>
    </w:pPr>
    <w:r>
      <w:rPr>
        <w:rFonts w:ascii="Times New Roman" w:hAnsi="Times New Roman" w:cs="Times New Roman"/>
        <w:b/>
        <w:sz w:val="28"/>
        <w:szCs w:val="28"/>
        <w:lang w:val="fr-FR"/>
      </w:rPr>
      <w:t xml:space="preserve">RAPPORT </w:t>
    </w:r>
    <w:r w:rsidR="009605EF">
      <w:rPr>
        <w:rFonts w:ascii="Times New Roman" w:hAnsi="Times New Roman" w:cs="Times New Roman"/>
        <w:b/>
        <w:sz w:val="28"/>
        <w:szCs w:val="28"/>
        <w:lang w:val="fr-FR"/>
      </w:rPr>
      <w:t>TRIMESTRIEL SUR L</w:t>
    </w:r>
    <w:r w:rsidR="005E230D" w:rsidRPr="005E230D">
      <w:rPr>
        <w:rFonts w:ascii="Times New Roman" w:hAnsi="Times New Roman" w:cs="Times New Roman"/>
        <w:b/>
        <w:sz w:val="28"/>
        <w:szCs w:val="28"/>
        <w:lang w:val="fr-FR"/>
      </w:rPr>
      <w:t>ES MARCHÉS PUBLICS</w:t>
    </w:r>
    <w:r w:rsidR="0051754D">
      <w:rPr>
        <w:rFonts w:ascii="Times New Roman" w:hAnsi="Times New Roman" w:cs="Times New Roman"/>
        <w:b/>
        <w:sz w:val="28"/>
        <w:szCs w:val="28"/>
        <w:lang w:val="fr-FR"/>
      </w:rPr>
      <w:t xml:space="preserve"> EXÉCUTÉS ET EN COURS D’EXÉCUTION</w:t>
    </w:r>
  </w:p>
  <w:p w:rsidR="005E230D" w:rsidRPr="005E230D" w:rsidRDefault="005E230D" w:rsidP="005E230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fr-FR"/>
      </w:rPr>
    </w:pPr>
  </w:p>
  <w:p w:rsidR="005E230D" w:rsidRDefault="005E230D" w:rsidP="005E230D">
    <w:pPr>
      <w:pStyle w:val="Header"/>
      <w:rPr>
        <w:lang w:val="fr-FR"/>
      </w:rPr>
    </w:pPr>
    <w:r>
      <w:rPr>
        <w:lang w:val="fr-FR"/>
      </w:rPr>
      <w:t>NOM DE L’INSTITUTION :_________________________________________________________________</w:t>
    </w:r>
    <w:r w:rsidR="008F6F3C">
      <w:rPr>
        <w:lang w:val="fr-FR"/>
      </w:rPr>
      <w:t>_________________________________________________</w:t>
    </w:r>
  </w:p>
  <w:p w:rsidR="005E230D" w:rsidRDefault="005E230D" w:rsidP="005E230D">
    <w:pPr>
      <w:pStyle w:val="Header"/>
      <w:rPr>
        <w:lang w:val="fr-FR"/>
      </w:rPr>
    </w:pPr>
    <w:r>
      <w:rPr>
        <w:lang w:val="fr-FR"/>
      </w:rPr>
      <w:t>EXERCICE FISCAL : _____________________________________</w:t>
    </w:r>
    <w:r w:rsidR="008F6F3C">
      <w:rPr>
        <w:lang w:val="fr-FR"/>
      </w:rPr>
      <w:t>__________________________________</w:t>
    </w:r>
  </w:p>
  <w:p w:rsidR="005E230D" w:rsidRDefault="005E230D" w:rsidP="005E230D">
    <w:pPr>
      <w:pStyle w:val="Header"/>
      <w:rPr>
        <w:lang w:val="fr-FR"/>
      </w:rPr>
    </w:pPr>
    <w:r>
      <w:rPr>
        <w:lang w:val="fr-FR"/>
      </w:rPr>
      <w:t>TRIMESTRE : _________________________________________</w:t>
    </w:r>
    <w:r w:rsidRPr="005E230D">
      <w:rPr>
        <w:sz w:val="18"/>
        <w:szCs w:val="18"/>
        <w:lang w:val="fr-FR"/>
      </w:rPr>
      <w:t>_</w:t>
    </w:r>
    <w:r w:rsidR="008F6F3C">
      <w:rPr>
        <w:sz w:val="18"/>
        <w:szCs w:val="18"/>
        <w:lang w:val="fr-FR"/>
      </w:rPr>
      <w:t>_________________________________________</w:t>
    </w:r>
    <w:r w:rsidR="00C25DCA">
      <w:rPr>
        <w:sz w:val="18"/>
        <w:szCs w:val="18"/>
        <w:lang w:val="fr-FR"/>
      </w:rPr>
      <w:tab/>
      <w:t>DATE :</w:t>
    </w:r>
    <w:r w:rsidR="00C25DCA">
      <w:rPr>
        <w:sz w:val="18"/>
        <w:szCs w:val="18"/>
        <w:lang w:val="fr-FR"/>
      </w:rPr>
      <w:tab/>
      <w:t>_______________________________________</w:t>
    </w:r>
  </w:p>
  <w:p w:rsidR="005E230D" w:rsidRPr="005E230D" w:rsidRDefault="005E230D" w:rsidP="005E230D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E2" w:rsidRPr="007604E2" w:rsidRDefault="007604E2" w:rsidP="00760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963"/>
    <w:multiLevelType w:val="hybridMultilevel"/>
    <w:tmpl w:val="0EF07850"/>
    <w:lvl w:ilvl="0" w:tplc="6E66B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194F"/>
    <w:multiLevelType w:val="hybridMultilevel"/>
    <w:tmpl w:val="E2080EB6"/>
    <w:lvl w:ilvl="0" w:tplc="45BA71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51ED"/>
    <w:multiLevelType w:val="hybridMultilevel"/>
    <w:tmpl w:val="1FC2AA72"/>
    <w:lvl w:ilvl="0" w:tplc="FB3018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6F"/>
    <w:rsid w:val="0001460C"/>
    <w:rsid w:val="000C2E67"/>
    <w:rsid w:val="001470EB"/>
    <w:rsid w:val="00166E94"/>
    <w:rsid w:val="00170641"/>
    <w:rsid w:val="001877D9"/>
    <w:rsid w:val="0018788B"/>
    <w:rsid w:val="00190C64"/>
    <w:rsid w:val="001A0EFB"/>
    <w:rsid w:val="001A17E6"/>
    <w:rsid w:val="001A4706"/>
    <w:rsid w:val="001A654B"/>
    <w:rsid w:val="001E6A89"/>
    <w:rsid w:val="001F318C"/>
    <w:rsid w:val="002230DF"/>
    <w:rsid w:val="002742AA"/>
    <w:rsid w:val="00291264"/>
    <w:rsid w:val="002B6023"/>
    <w:rsid w:val="002F7622"/>
    <w:rsid w:val="002F7F0D"/>
    <w:rsid w:val="00304A62"/>
    <w:rsid w:val="00316CD4"/>
    <w:rsid w:val="00317955"/>
    <w:rsid w:val="00323E13"/>
    <w:rsid w:val="0035650D"/>
    <w:rsid w:val="00377440"/>
    <w:rsid w:val="00377A48"/>
    <w:rsid w:val="003A29AB"/>
    <w:rsid w:val="003B77E7"/>
    <w:rsid w:val="00401DF5"/>
    <w:rsid w:val="004255E5"/>
    <w:rsid w:val="00477459"/>
    <w:rsid w:val="004A0865"/>
    <w:rsid w:val="004C0B24"/>
    <w:rsid w:val="004E7A1C"/>
    <w:rsid w:val="004F1C8A"/>
    <w:rsid w:val="004F3A86"/>
    <w:rsid w:val="0051493D"/>
    <w:rsid w:val="0051754D"/>
    <w:rsid w:val="005210D8"/>
    <w:rsid w:val="005317D2"/>
    <w:rsid w:val="005A6593"/>
    <w:rsid w:val="005B34D7"/>
    <w:rsid w:val="005E230D"/>
    <w:rsid w:val="00643B35"/>
    <w:rsid w:val="00650698"/>
    <w:rsid w:val="0067100A"/>
    <w:rsid w:val="006E760A"/>
    <w:rsid w:val="0070396E"/>
    <w:rsid w:val="007431DB"/>
    <w:rsid w:val="007513E9"/>
    <w:rsid w:val="007604E2"/>
    <w:rsid w:val="00765193"/>
    <w:rsid w:val="007A760E"/>
    <w:rsid w:val="007C731F"/>
    <w:rsid w:val="007D6EC9"/>
    <w:rsid w:val="007E711C"/>
    <w:rsid w:val="008353E9"/>
    <w:rsid w:val="008D36AB"/>
    <w:rsid w:val="008F0482"/>
    <w:rsid w:val="008F6F3C"/>
    <w:rsid w:val="009227F6"/>
    <w:rsid w:val="00957B67"/>
    <w:rsid w:val="009605EF"/>
    <w:rsid w:val="00980DB2"/>
    <w:rsid w:val="009A4063"/>
    <w:rsid w:val="009B3F23"/>
    <w:rsid w:val="009C2F77"/>
    <w:rsid w:val="009F5708"/>
    <w:rsid w:val="00A00332"/>
    <w:rsid w:val="00A20825"/>
    <w:rsid w:val="00A74843"/>
    <w:rsid w:val="00A93207"/>
    <w:rsid w:val="00AA6B60"/>
    <w:rsid w:val="00AB0C2A"/>
    <w:rsid w:val="00AB64E7"/>
    <w:rsid w:val="00AD502F"/>
    <w:rsid w:val="00AF274F"/>
    <w:rsid w:val="00B07717"/>
    <w:rsid w:val="00B353A2"/>
    <w:rsid w:val="00B36A33"/>
    <w:rsid w:val="00B7713D"/>
    <w:rsid w:val="00B77C20"/>
    <w:rsid w:val="00BB3C75"/>
    <w:rsid w:val="00C0553E"/>
    <w:rsid w:val="00C2457A"/>
    <w:rsid w:val="00C25DCA"/>
    <w:rsid w:val="00C60178"/>
    <w:rsid w:val="00CC2D67"/>
    <w:rsid w:val="00CC36FA"/>
    <w:rsid w:val="00CF4215"/>
    <w:rsid w:val="00D071E3"/>
    <w:rsid w:val="00D20CF1"/>
    <w:rsid w:val="00D31ED4"/>
    <w:rsid w:val="00D57DE9"/>
    <w:rsid w:val="00D96980"/>
    <w:rsid w:val="00DE4871"/>
    <w:rsid w:val="00E25A71"/>
    <w:rsid w:val="00E26D69"/>
    <w:rsid w:val="00E36FCD"/>
    <w:rsid w:val="00E51E61"/>
    <w:rsid w:val="00E67661"/>
    <w:rsid w:val="00E80129"/>
    <w:rsid w:val="00E85AA0"/>
    <w:rsid w:val="00E904DD"/>
    <w:rsid w:val="00EB5EB2"/>
    <w:rsid w:val="00EC3F37"/>
    <w:rsid w:val="00EE40F6"/>
    <w:rsid w:val="00F2586F"/>
    <w:rsid w:val="00F61968"/>
    <w:rsid w:val="00F87955"/>
    <w:rsid w:val="00FD5D90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35"/>
  </w:style>
  <w:style w:type="paragraph" w:styleId="Footer">
    <w:name w:val="footer"/>
    <w:basedOn w:val="Normal"/>
    <w:link w:val="FooterChar"/>
    <w:uiPriority w:val="99"/>
    <w:unhideWhenUsed/>
    <w:rsid w:val="0064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35"/>
  </w:style>
  <w:style w:type="paragraph" w:styleId="ListParagraph">
    <w:name w:val="List Paragraph"/>
    <w:basedOn w:val="Normal"/>
    <w:uiPriority w:val="34"/>
    <w:qFormat/>
    <w:rsid w:val="003B7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35"/>
  </w:style>
  <w:style w:type="paragraph" w:styleId="Footer">
    <w:name w:val="footer"/>
    <w:basedOn w:val="Normal"/>
    <w:link w:val="FooterChar"/>
    <w:uiPriority w:val="99"/>
    <w:unhideWhenUsed/>
    <w:rsid w:val="0064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35"/>
  </w:style>
  <w:style w:type="paragraph" w:styleId="ListParagraph">
    <w:name w:val="List Paragraph"/>
    <w:basedOn w:val="Normal"/>
    <w:uiPriority w:val="34"/>
    <w:qFormat/>
    <w:rsid w:val="003B7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B5FC-5970-4D69-BC84-E36F3DE1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LPT09</dc:creator>
  <cp:lastModifiedBy>LPT07</cp:lastModifiedBy>
  <cp:revision>2</cp:revision>
  <cp:lastPrinted>2012-03-20T16:03:00Z</cp:lastPrinted>
  <dcterms:created xsi:type="dcterms:W3CDTF">2012-04-25T16:44:00Z</dcterms:created>
  <dcterms:modified xsi:type="dcterms:W3CDTF">2012-04-25T16:44:00Z</dcterms:modified>
</cp:coreProperties>
</file>